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46" w:rsidRDefault="000C645C" w:rsidP="000C645C">
      <w:pPr>
        <w:spacing w:after="0"/>
        <w:ind w:firstLine="709"/>
        <w:jc w:val="center"/>
        <w:rPr>
          <w:b/>
          <w:sz w:val="36"/>
          <w:szCs w:val="36"/>
          <w:lang w:val="ro-RO"/>
        </w:rPr>
      </w:pPr>
      <w:r w:rsidRPr="00637246">
        <w:rPr>
          <w:b/>
          <w:sz w:val="36"/>
          <w:szCs w:val="36"/>
          <w:lang w:val="ro-RO"/>
        </w:rPr>
        <w:t>Planul de acțiuni pentru remedierea mediului</w:t>
      </w:r>
      <w:r w:rsidR="00637246">
        <w:rPr>
          <w:b/>
          <w:sz w:val="36"/>
          <w:szCs w:val="36"/>
          <w:lang w:val="ro-RO"/>
        </w:rPr>
        <w:t xml:space="preserve"> </w:t>
      </w:r>
    </w:p>
    <w:p w:rsidR="000C645C" w:rsidRPr="00637246" w:rsidRDefault="00637246" w:rsidP="000C645C">
      <w:pPr>
        <w:spacing w:after="0"/>
        <w:ind w:firstLine="709"/>
        <w:jc w:val="center"/>
        <w:rPr>
          <w:b/>
          <w:sz w:val="36"/>
          <w:szCs w:val="36"/>
          <w:lang w:val="ro-RO"/>
        </w:rPr>
      </w:pPr>
      <w:r>
        <w:rPr>
          <w:b/>
          <w:sz w:val="36"/>
          <w:szCs w:val="36"/>
          <w:lang w:val="ro-RO"/>
        </w:rPr>
        <w:t>pentru anul 2021</w:t>
      </w:r>
      <w:r w:rsidR="00143398">
        <w:rPr>
          <w:b/>
          <w:sz w:val="36"/>
          <w:szCs w:val="36"/>
          <w:lang w:val="ro-RO"/>
        </w:rPr>
        <w:t xml:space="preserve"> în primăria Schineni, raionul Soroca</w:t>
      </w:r>
    </w:p>
    <w:p w:rsidR="000C645C" w:rsidRPr="00637246" w:rsidRDefault="000C645C" w:rsidP="000C645C">
      <w:pPr>
        <w:spacing w:after="0"/>
        <w:ind w:firstLine="709"/>
        <w:jc w:val="center"/>
        <w:rPr>
          <w:b/>
          <w:sz w:val="36"/>
          <w:szCs w:val="36"/>
          <w:lang w:val="ro-RO"/>
        </w:rPr>
      </w:pPr>
    </w:p>
    <w:p w:rsidR="000C645C" w:rsidRPr="00637246" w:rsidRDefault="000C645C" w:rsidP="003E0131">
      <w:pPr>
        <w:spacing w:after="0"/>
        <w:rPr>
          <w:b/>
          <w:i/>
          <w:lang w:val="ro-RO"/>
        </w:rPr>
      </w:pPr>
      <w:bookmarkStart w:id="0" w:name="_GoBack"/>
      <w:bookmarkEnd w:id="0"/>
      <w:r w:rsidRPr="00637246">
        <w:rPr>
          <w:b/>
          <w:lang w:val="ro-RO"/>
        </w:rPr>
        <w:t xml:space="preserve">Direcția strategică: </w:t>
      </w:r>
      <w:r w:rsidRPr="00637246">
        <w:rPr>
          <w:b/>
          <w:i/>
          <w:lang w:val="ro-RO"/>
        </w:rPr>
        <w:t>Crearea condițiilor pentru dezvoltarea turismului rural, amenajarea spațiilor verzi, pentru un mediul ecologic curat.</w:t>
      </w:r>
    </w:p>
    <w:p w:rsidR="000C645C" w:rsidRDefault="000C645C" w:rsidP="000C645C">
      <w:pPr>
        <w:spacing w:after="0"/>
        <w:ind w:firstLine="709"/>
        <w:rPr>
          <w:lang w:val="ro-RO"/>
        </w:rPr>
      </w:pPr>
    </w:p>
    <w:tbl>
      <w:tblPr>
        <w:tblStyle w:val="a3"/>
        <w:tblW w:w="14902" w:type="dxa"/>
        <w:tblLook w:val="04A0" w:firstRow="1" w:lastRow="0" w:firstColumn="1" w:lastColumn="0" w:noHBand="0" w:noVBand="1"/>
      </w:tblPr>
      <w:tblGrid>
        <w:gridCol w:w="637"/>
        <w:gridCol w:w="7012"/>
        <w:gridCol w:w="1701"/>
        <w:gridCol w:w="1756"/>
        <w:gridCol w:w="2015"/>
        <w:gridCol w:w="1773"/>
        <w:gridCol w:w="8"/>
      </w:tblGrid>
      <w:tr w:rsidR="003734A5" w:rsidRPr="003E0131" w:rsidTr="00FC428D">
        <w:tc>
          <w:tcPr>
            <w:tcW w:w="637" w:type="dxa"/>
          </w:tcPr>
          <w:p w:rsidR="003734A5" w:rsidRPr="00637246" w:rsidRDefault="003734A5" w:rsidP="0063724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265" w:type="dxa"/>
            <w:gridSpan w:val="6"/>
          </w:tcPr>
          <w:p w:rsidR="00F91D8B" w:rsidRDefault="00F91D8B" w:rsidP="00143398">
            <w:pPr>
              <w:jc w:val="center"/>
              <w:rPr>
                <w:b/>
                <w:lang w:val="ro-RO"/>
              </w:rPr>
            </w:pPr>
          </w:p>
          <w:p w:rsidR="003734A5" w:rsidRDefault="003734A5" w:rsidP="00143398">
            <w:pPr>
              <w:jc w:val="center"/>
              <w:rPr>
                <w:b/>
                <w:lang w:val="ro-RO"/>
              </w:rPr>
            </w:pPr>
            <w:r w:rsidRPr="00637246">
              <w:rPr>
                <w:b/>
                <w:lang w:val="ro-RO"/>
              </w:rPr>
              <w:t>Obiectiv</w:t>
            </w:r>
            <w:r w:rsidR="003C2010">
              <w:rPr>
                <w:b/>
                <w:lang w:val="ro-RO"/>
              </w:rPr>
              <w:t xml:space="preserve"> 1</w:t>
            </w:r>
            <w:r w:rsidRPr="00637246">
              <w:rPr>
                <w:b/>
                <w:lang w:val="ro-RO"/>
              </w:rPr>
              <w:t>: Crearea servici</w:t>
            </w:r>
            <w:r w:rsidR="00143398">
              <w:rPr>
                <w:b/>
                <w:lang w:val="ro-RO"/>
              </w:rPr>
              <w:t>ilor</w:t>
            </w:r>
            <w:r w:rsidRPr="00637246">
              <w:rPr>
                <w:b/>
                <w:lang w:val="ro-RO"/>
              </w:rPr>
              <w:t xml:space="preserve"> eficient</w:t>
            </w:r>
            <w:r w:rsidR="00143398">
              <w:rPr>
                <w:b/>
                <w:lang w:val="ro-RO"/>
              </w:rPr>
              <w:t>e</w:t>
            </w:r>
            <w:r w:rsidRPr="00637246">
              <w:rPr>
                <w:b/>
                <w:lang w:val="ro-RO"/>
              </w:rPr>
              <w:t xml:space="preserve"> de management al deșeurilor</w:t>
            </w:r>
          </w:p>
          <w:p w:rsidR="00F91D8B" w:rsidRPr="00637246" w:rsidRDefault="00F91D8B" w:rsidP="00143398">
            <w:pPr>
              <w:jc w:val="center"/>
              <w:rPr>
                <w:b/>
                <w:lang w:val="ro-RO"/>
              </w:rPr>
            </w:pPr>
          </w:p>
        </w:tc>
      </w:tr>
      <w:tr w:rsidR="00637246" w:rsidTr="00FC428D">
        <w:trPr>
          <w:gridAfter w:val="1"/>
          <w:wAfter w:w="8" w:type="dxa"/>
        </w:trPr>
        <w:tc>
          <w:tcPr>
            <w:tcW w:w="637" w:type="dxa"/>
          </w:tcPr>
          <w:p w:rsidR="00637246" w:rsidRPr="00637246" w:rsidRDefault="00637246" w:rsidP="00637246">
            <w:pPr>
              <w:jc w:val="center"/>
              <w:rPr>
                <w:b/>
                <w:lang w:val="ro-RO"/>
              </w:rPr>
            </w:pPr>
            <w:r w:rsidRPr="00637246">
              <w:rPr>
                <w:b/>
                <w:lang w:val="ro-RO"/>
              </w:rPr>
              <w:t>Nr.</w:t>
            </w:r>
          </w:p>
          <w:p w:rsidR="00637246" w:rsidRPr="00637246" w:rsidRDefault="00DF7B34" w:rsidP="00DF7B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d/</w:t>
            </w:r>
            <w:r w:rsidR="00637246" w:rsidRPr="00637246">
              <w:rPr>
                <w:b/>
                <w:lang w:val="ro-RO"/>
              </w:rPr>
              <w:t>o</w:t>
            </w:r>
          </w:p>
        </w:tc>
        <w:tc>
          <w:tcPr>
            <w:tcW w:w="7012" w:type="dxa"/>
          </w:tcPr>
          <w:p w:rsidR="00637246" w:rsidRPr="00637246" w:rsidRDefault="00637246" w:rsidP="00637246">
            <w:pPr>
              <w:jc w:val="center"/>
              <w:rPr>
                <w:b/>
                <w:lang w:val="ro-RO"/>
              </w:rPr>
            </w:pPr>
            <w:r w:rsidRPr="00637246">
              <w:rPr>
                <w:b/>
                <w:lang w:val="ro-RO"/>
              </w:rPr>
              <w:t>Activități</w:t>
            </w:r>
          </w:p>
        </w:tc>
        <w:tc>
          <w:tcPr>
            <w:tcW w:w="1701" w:type="dxa"/>
          </w:tcPr>
          <w:p w:rsidR="00637246" w:rsidRPr="00637246" w:rsidRDefault="00637246" w:rsidP="00637246">
            <w:pPr>
              <w:jc w:val="center"/>
              <w:rPr>
                <w:b/>
                <w:lang w:val="ro-RO"/>
              </w:rPr>
            </w:pPr>
            <w:r w:rsidRPr="00637246">
              <w:rPr>
                <w:b/>
                <w:lang w:val="ro-RO"/>
              </w:rPr>
              <w:t>Termen</w:t>
            </w:r>
          </w:p>
        </w:tc>
        <w:tc>
          <w:tcPr>
            <w:tcW w:w="1756" w:type="dxa"/>
          </w:tcPr>
          <w:p w:rsidR="00637246" w:rsidRPr="00637246" w:rsidRDefault="00637246" w:rsidP="00637246">
            <w:pPr>
              <w:jc w:val="center"/>
              <w:rPr>
                <w:b/>
                <w:lang w:val="ro-RO"/>
              </w:rPr>
            </w:pPr>
            <w:r w:rsidRPr="00637246">
              <w:rPr>
                <w:b/>
                <w:lang w:val="ro-RO"/>
              </w:rPr>
              <w:t>Cost estimativ</w:t>
            </w:r>
            <w:r w:rsidR="008073D0">
              <w:rPr>
                <w:b/>
                <w:lang w:val="ro-RO"/>
              </w:rPr>
              <w:t>/lei</w:t>
            </w:r>
          </w:p>
        </w:tc>
        <w:tc>
          <w:tcPr>
            <w:tcW w:w="2015" w:type="dxa"/>
          </w:tcPr>
          <w:p w:rsidR="00637246" w:rsidRPr="00637246" w:rsidRDefault="00637246" w:rsidP="0063724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Sursa de finanțare</w:t>
            </w:r>
          </w:p>
        </w:tc>
        <w:tc>
          <w:tcPr>
            <w:tcW w:w="1773" w:type="dxa"/>
          </w:tcPr>
          <w:p w:rsidR="00637246" w:rsidRPr="00637246" w:rsidRDefault="00637246" w:rsidP="00637246">
            <w:pPr>
              <w:jc w:val="center"/>
              <w:rPr>
                <w:b/>
                <w:lang w:val="ro-RO"/>
              </w:rPr>
            </w:pPr>
            <w:r w:rsidRPr="00637246">
              <w:rPr>
                <w:b/>
                <w:lang w:val="ro-RO"/>
              </w:rPr>
              <w:t>Responsabil</w:t>
            </w:r>
          </w:p>
        </w:tc>
      </w:tr>
      <w:tr w:rsidR="00637246" w:rsidTr="00FC428D">
        <w:trPr>
          <w:gridAfter w:val="1"/>
          <w:wAfter w:w="8" w:type="dxa"/>
        </w:trPr>
        <w:tc>
          <w:tcPr>
            <w:tcW w:w="637" w:type="dxa"/>
          </w:tcPr>
          <w:p w:rsidR="00637246" w:rsidRDefault="00F91D8B" w:rsidP="00637246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7012" w:type="dxa"/>
          </w:tcPr>
          <w:p w:rsidR="00637246" w:rsidRDefault="00637246" w:rsidP="00B911AC">
            <w:pPr>
              <w:rPr>
                <w:lang w:val="ro-RO"/>
              </w:rPr>
            </w:pPr>
            <w:r>
              <w:rPr>
                <w:lang w:val="ro-RO"/>
              </w:rPr>
              <w:t>Lichidarea depozitelor spontane de deșeuri</w:t>
            </w:r>
            <w:r w:rsidR="003041A7">
              <w:rPr>
                <w:lang w:val="ro-RO"/>
              </w:rPr>
              <w:t xml:space="preserve"> (la hotar cu </w:t>
            </w:r>
            <w:r w:rsidR="00B911AC">
              <w:rPr>
                <w:lang w:val="ro-RO"/>
              </w:rPr>
              <w:t>satul P</w:t>
            </w:r>
            <w:r w:rsidR="003041A7">
              <w:rPr>
                <w:lang w:val="ro-RO"/>
              </w:rPr>
              <w:t>op</w:t>
            </w:r>
            <w:r w:rsidR="00B911AC">
              <w:rPr>
                <w:lang w:val="ro-RO"/>
              </w:rPr>
              <w:t xml:space="preserve">eştii </w:t>
            </w:r>
            <w:r w:rsidR="003041A7">
              <w:rPr>
                <w:lang w:val="ro-RO"/>
              </w:rPr>
              <w:t xml:space="preserve">de </w:t>
            </w:r>
            <w:r w:rsidR="00B911AC">
              <w:rPr>
                <w:lang w:val="ro-RO"/>
              </w:rPr>
              <w:t>S</w:t>
            </w:r>
            <w:r w:rsidR="003041A7">
              <w:rPr>
                <w:lang w:val="ro-RO"/>
              </w:rPr>
              <w:t>us şi la hârtop</w:t>
            </w:r>
            <w:r w:rsidR="00B911AC">
              <w:rPr>
                <w:lang w:val="ro-RO"/>
              </w:rPr>
              <w:t>)</w:t>
            </w:r>
          </w:p>
        </w:tc>
        <w:tc>
          <w:tcPr>
            <w:tcW w:w="1701" w:type="dxa"/>
          </w:tcPr>
          <w:p w:rsidR="00637246" w:rsidRDefault="00637246" w:rsidP="00B153FA">
            <w:pPr>
              <w:rPr>
                <w:lang w:val="ro-RO"/>
              </w:rPr>
            </w:pPr>
            <w:r>
              <w:rPr>
                <w:lang w:val="ro-RO"/>
              </w:rPr>
              <w:t>Trimestrial</w:t>
            </w:r>
          </w:p>
        </w:tc>
        <w:tc>
          <w:tcPr>
            <w:tcW w:w="1756" w:type="dxa"/>
          </w:tcPr>
          <w:p w:rsidR="00637246" w:rsidRDefault="005357D7" w:rsidP="006372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637246">
              <w:rPr>
                <w:lang w:val="ro-RO"/>
              </w:rPr>
              <w:t>000</w:t>
            </w:r>
          </w:p>
        </w:tc>
        <w:tc>
          <w:tcPr>
            <w:tcW w:w="2015" w:type="dxa"/>
          </w:tcPr>
          <w:p w:rsidR="00637246" w:rsidRDefault="00637246" w:rsidP="001433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Bugetul local</w:t>
            </w:r>
          </w:p>
        </w:tc>
        <w:tc>
          <w:tcPr>
            <w:tcW w:w="1773" w:type="dxa"/>
          </w:tcPr>
          <w:p w:rsidR="00637246" w:rsidRDefault="005357D7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Silvia Leșan</w:t>
            </w:r>
          </w:p>
        </w:tc>
      </w:tr>
      <w:tr w:rsidR="00715121" w:rsidTr="00FC428D">
        <w:trPr>
          <w:gridAfter w:val="1"/>
          <w:wAfter w:w="8" w:type="dxa"/>
        </w:trPr>
        <w:tc>
          <w:tcPr>
            <w:tcW w:w="637" w:type="dxa"/>
          </w:tcPr>
          <w:p w:rsidR="00715121" w:rsidRDefault="00F91D8B" w:rsidP="00EC6473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7012" w:type="dxa"/>
          </w:tcPr>
          <w:p w:rsidR="00715121" w:rsidRPr="00B911AC" w:rsidRDefault="00715121" w:rsidP="00EC6473">
            <w:pPr>
              <w:rPr>
                <w:lang w:val="ro-RO"/>
              </w:rPr>
            </w:pPr>
            <w:r w:rsidRPr="00B911AC">
              <w:rPr>
                <w:lang w:val="ro-RO"/>
              </w:rPr>
              <w:t>Salubrizarea teritoriilor afectate de deșeurile spontane și amenajarea lor</w:t>
            </w:r>
            <w:r w:rsidR="00B911AC" w:rsidRPr="00B911AC">
              <w:rPr>
                <w:lang w:val="ro-RO"/>
              </w:rPr>
              <w:t>:</w:t>
            </w:r>
            <w:r w:rsidR="00B911AC">
              <w:rPr>
                <w:lang w:val="ro-RO"/>
              </w:rPr>
              <w:t xml:space="preserve"> terenuri adiacente drumurilor centrale, scuarul din centrul satului, intrarea în sat.</w:t>
            </w:r>
          </w:p>
        </w:tc>
        <w:tc>
          <w:tcPr>
            <w:tcW w:w="1701" w:type="dxa"/>
          </w:tcPr>
          <w:p w:rsidR="00715121" w:rsidRDefault="00715121" w:rsidP="00B153FA">
            <w:pPr>
              <w:rPr>
                <w:lang w:val="ro-RO"/>
              </w:rPr>
            </w:pPr>
          </w:p>
          <w:p w:rsidR="00715121" w:rsidRDefault="00715121" w:rsidP="00B153FA">
            <w:pPr>
              <w:rPr>
                <w:lang w:val="ro-RO"/>
              </w:rPr>
            </w:pPr>
            <w:r>
              <w:rPr>
                <w:lang w:val="ro-RO"/>
              </w:rPr>
              <w:t xml:space="preserve">Trimestrial </w:t>
            </w:r>
          </w:p>
        </w:tc>
        <w:tc>
          <w:tcPr>
            <w:tcW w:w="1756" w:type="dxa"/>
          </w:tcPr>
          <w:p w:rsidR="00715121" w:rsidRDefault="00715121" w:rsidP="00EC6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2000</w:t>
            </w:r>
          </w:p>
        </w:tc>
        <w:tc>
          <w:tcPr>
            <w:tcW w:w="2015" w:type="dxa"/>
          </w:tcPr>
          <w:p w:rsidR="00715121" w:rsidRDefault="00715121" w:rsidP="001433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Bugetul local</w:t>
            </w:r>
          </w:p>
        </w:tc>
        <w:tc>
          <w:tcPr>
            <w:tcW w:w="1773" w:type="dxa"/>
          </w:tcPr>
          <w:p w:rsidR="00715121" w:rsidRDefault="005357D7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Silvia Leșan</w:t>
            </w:r>
          </w:p>
        </w:tc>
      </w:tr>
      <w:tr w:rsidR="002515E7" w:rsidTr="00FC428D">
        <w:trPr>
          <w:gridAfter w:val="1"/>
          <w:wAfter w:w="8" w:type="dxa"/>
          <w:trHeight w:val="438"/>
        </w:trPr>
        <w:tc>
          <w:tcPr>
            <w:tcW w:w="637" w:type="dxa"/>
          </w:tcPr>
          <w:p w:rsidR="002515E7" w:rsidRDefault="00F91D8B" w:rsidP="002515E7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7012" w:type="dxa"/>
          </w:tcPr>
          <w:p w:rsidR="002515E7" w:rsidRDefault="00726F3A" w:rsidP="00B911AC">
            <w:pPr>
              <w:rPr>
                <w:lang w:val="ro-RO"/>
              </w:rPr>
            </w:pPr>
            <w:r>
              <w:rPr>
                <w:lang w:val="ro-RO"/>
              </w:rPr>
              <w:t xml:space="preserve">Lucrări de curățare a gunoiștii </w:t>
            </w:r>
            <w:r w:rsidR="00B911AC">
              <w:rPr>
                <w:lang w:val="ro-RO"/>
              </w:rPr>
              <w:t xml:space="preserve">satului </w:t>
            </w:r>
            <w:r>
              <w:rPr>
                <w:lang w:val="ro-RO"/>
              </w:rPr>
              <w:t>de deșeuri</w:t>
            </w:r>
            <w:r w:rsidR="00B911AC">
              <w:rPr>
                <w:lang w:val="ro-RO"/>
              </w:rPr>
              <w:t>,</w:t>
            </w:r>
            <w:r w:rsidR="003041A7">
              <w:rPr>
                <w:lang w:val="ro-RO"/>
              </w:rPr>
              <w:t xml:space="preserve"> a râpei </w:t>
            </w:r>
            <w:r w:rsidR="00B911AC">
              <w:rPr>
                <w:lang w:val="ro-RO"/>
              </w:rPr>
              <w:t xml:space="preserve">din centrul satului şi a </w:t>
            </w:r>
            <w:r w:rsidR="003041A7">
              <w:rPr>
                <w:lang w:val="ro-RO"/>
              </w:rPr>
              <w:t>cimitirului</w:t>
            </w:r>
            <w:r>
              <w:rPr>
                <w:lang w:val="ro-RO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515E7" w:rsidRDefault="002515E7" w:rsidP="002515E7">
            <w:r w:rsidRPr="0078008F">
              <w:rPr>
                <w:lang w:val="ro-RO"/>
              </w:rPr>
              <w:t>Trimestru I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 w:rsidR="002515E7" w:rsidRDefault="005357D7" w:rsidP="002515E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2515E7">
              <w:rPr>
                <w:lang w:val="ro-RO"/>
              </w:rPr>
              <w:t>000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 w:rsidR="002515E7" w:rsidRDefault="002515E7" w:rsidP="001433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Bugetul local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</w:tcPr>
          <w:p w:rsidR="002515E7" w:rsidRDefault="005357D7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Rotari Larisa</w:t>
            </w:r>
          </w:p>
        </w:tc>
      </w:tr>
      <w:tr w:rsidR="00DD2985" w:rsidTr="002B6C01">
        <w:trPr>
          <w:gridAfter w:val="1"/>
          <w:wAfter w:w="8" w:type="dxa"/>
          <w:trHeight w:val="683"/>
        </w:trPr>
        <w:tc>
          <w:tcPr>
            <w:tcW w:w="637" w:type="dxa"/>
          </w:tcPr>
          <w:p w:rsidR="00DD2985" w:rsidRDefault="00F91D8B" w:rsidP="002515E7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012" w:type="dxa"/>
          </w:tcPr>
          <w:p w:rsidR="00DD2985" w:rsidRDefault="0001746B" w:rsidP="008073D0">
            <w:pPr>
              <w:rPr>
                <w:lang w:val="ro-RO"/>
              </w:rPr>
            </w:pPr>
            <w:r>
              <w:rPr>
                <w:lang w:val="ro-RO"/>
              </w:rPr>
              <w:t>Instalarea</w:t>
            </w:r>
            <w:r w:rsidR="00DD2985">
              <w:rPr>
                <w:lang w:val="ro-RO"/>
              </w:rPr>
              <w:t xml:space="preserve"> </w:t>
            </w:r>
            <w:r>
              <w:rPr>
                <w:lang w:val="ro-RO"/>
              </w:rPr>
              <w:t>a 3</w:t>
            </w:r>
            <w:r w:rsidR="008073D0">
              <w:rPr>
                <w:lang w:val="ro-RO"/>
              </w:rPr>
              <w:t>6</w:t>
            </w:r>
            <w:r>
              <w:rPr>
                <w:lang w:val="ro-RO"/>
              </w:rPr>
              <w:t xml:space="preserve"> </w:t>
            </w:r>
            <w:r w:rsidR="00DD2985">
              <w:rPr>
                <w:lang w:val="ro-RO"/>
              </w:rPr>
              <w:t>tomberoane pentru colectarea selectivă a deșeurilor menajere</w:t>
            </w:r>
            <w:r>
              <w:rPr>
                <w:lang w:val="ro-RO"/>
              </w:rPr>
              <w:t xml:space="preserve"> în 10 gospodării şi la 2 agenţi economici, p</w:t>
            </w:r>
            <w:r w:rsidR="00BF50B0">
              <w:rPr>
                <w:lang w:val="ro-RO"/>
              </w:rPr>
              <w:t xml:space="preserve">rocurate în cadrul proiectului: </w:t>
            </w:r>
            <w:r w:rsidR="00BF50B0">
              <w:rPr>
                <w:rFonts w:cs="Times New Roman"/>
                <w:b/>
                <w:bCs/>
                <w:iCs/>
                <w:szCs w:val="28"/>
                <w:lang w:val="ro-RO"/>
              </w:rPr>
              <w:t>“Diminuarea poluării mediului prin gestionarea corectă a deșeurilor agricole şi menajere”.</w:t>
            </w:r>
          </w:p>
        </w:tc>
        <w:tc>
          <w:tcPr>
            <w:tcW w:w="1701" w:type="dxa"/>
          </w:tcPr>
          <w:p w:rsidR="00DD2985" w:rsidRDefault="00DD2985" w:rsidP="00143398">
            <w:pPr>
              <w:jc w:val="center"/>
            </w:pPr>
            <w:r w:rsidRPr="0078008F">
              <w:rPr>
                <w:lang w:val="ro-RO"/>
              </w:rPr>
              <w:t xml:space="preserve">Trimestru </w:t>
            </w:r>
            <w:r w:rsidR="00143398">
              <w:rPr>
                <w:lang w:val="ro-RO"/>
              </w:rPr>
              <w:t xml:space="preserve">   </w:t>
            </w:r>
            <w:r w:rsidRPr="0078008F">
              <w:rPr>
                <w:lang w:val="ro-RO"/>
              </w:rPr>
              <w:t>I</w:t>
            </w:r>
            <w:r w:rsidR="00143398">
              <w:rPr>
                <w:lang w:val="ro-RO"/>
              </w:rPr>
              <w:t>, II</w:t>
            </w:r>
          </w:p>
        </w:tc>
        <w:tc>
          <w:tcPr>
            <w:tcW w:w="1756" w:type="dxa"/>
          </w:tcPr>
          <w:p w:rsidR="00DD2985" w:rsidRDefault="00DD2985" w:rsidP="008073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8073D0">
              <w:rPr>
                <w:lang w:val="ro-RO"/>
              </w:rPr>
              <w:t>4 221</w:t>
            </w:r>
          </w:p>
        </w:tc>
        <w:tc>
          <w:tcPr>
            <w:tcW w:w="2015" w:type="dxa"/>
          </w:tcPr>
          <w:p w:rsidR="00DD2985" w:rsidRDefault="008073D0" w:rsidP="001433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Donaţie </w:t>
            </w:r>
            <w:r w:rsidR="00DD2985">
              <w:rPr>
                <w:lang w:val="ro-RO"/>
              </w:rPr>
              <w:t>APA Teragronord</w:t>
            </w:r>
          </w:p>
        </w:tc>
        <w:tc>
          <w:tcPr>
            <w:tcW w:w="1773" w:type="dxa"/>
          </w:tcPr>
          <w:p w:rsidR="00DD2985" w:rsidRDefault="00DF7B34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Leşan Silvia</w:t>
            </w:r>
          </w:p>
        </w:tc>
      </w:tr>
      <w:tr w:rsidR="006823FF" w:rsidTr="00FC428D">
        <w:trPr>
          <w:gridAfter w:val="1"/>
          <w:wAfter w:w="8" w:type="dxa"/>
        </w:trPr>
        <w:tc>
          <w:tcPr>
            <w:tcW w:w="637" w:type="dxa"/>
          </w:tcPr>
          <w:p w:rsidR="006823FF" w:rsidRDefault="00F91D8B" w:rsidP="006823FF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7012" w:type="dxa"/>
          </w:tcPr>
          <w:p w:rsidR="006823FF" w:rsidRDefault="006823FF" w:rsidP="0001746B">
            <w:pPr>
              <w:rPr>
                <w:lang w:val="ro-RO"/>
              </w:rPr>
            </w:pPr>
            <w:r>
              <w:rPr>
                <w:lang w:val="ro-RO"/>
              </w:rPr>
              <w:t>In</w:t>
            </w:r>
            <w:r w:rsidR="00726F3A">
              <w:rPr>
                <w:lang w:val="ro-RO"/>
              </w:rPr>
              <w:t>stalarea urnelor stradale în centrul localității</w:t>
            </w:r>
            <w:r w:rsidR="00BF50B0">
              <w:rPr>
                <w:lang w:val="ro-RO"/>
              </w:rPr>
              <w:t xml:space="preserve"> din sursele bugetului local</w:t>
            </w:r>
            <w:r w:rsidR="00726F3A">
              <w:rPr>
                <w:lang w:val="ro-RO"/>
              </w:rPr>
              <w:t>.</w:t>
            </w:r>
            <w:r w:rsidR="0001746B"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:rsidR="006823FF" w:rsidRDefault="002515E7" w:rsidP="006823F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II, III</w:t>
            </w:r>
          </w:p>
        </w:tc>
        <w:tc>
          <w:tcPr>
            <w:tcW w:w="1756" w:type="dxa"/>
          </w:tcPr>
          <w:p w:rsidR="006823FF" w:rsidRDefault="005357D7" w:rsidP="006823F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2515E7">
              <w:rPr>
                <w:lang w:val="ro-RO"/>
              </w:rPr>
              <w:t>000</w:t>
            </w:r>
          </w:p>
        </w:tc>
        <w:tc>
          <w:tcPr>
            <w:tcW w:w="2015" w:type="dxa"/>
          </w:tcPr>
          <w:p w:rsidR="006823FF" w:rsidRDefault="00FC428D" w:rsidP="001433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Bugetul local</w:t>
            </w:r>
          </w:p>
        </w:tc>
        <w:tc>
          <w:tcPr>
            <w:tcW w:w="1773" w:type="dxa"/>
          </w:tcPr>
          <w:p w:rsidR="006823FF" w:rsidRDefault="005357D7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Fornea Elena</w:t>
            </w:r>
          </w:p>
        </w:tc>
      </w:tr>
      <w:tr w:rsidR="00FC428D" w:rsidRPr="00E207BA" w:rsidTr="00FC428D">
        <w:trPr>
          <w:gridAfter w:val="1"/>
          <w:wAfter w:w="8" w:type="dxa"/>
        </w:trPr>
        <w:tc>
          <w:tcPr>
            <w:tcW w:w="637" w:type="dxa"/>
          </w:tcPr>
          <w:p w:rsidR="00FC428D" w:rsidRDefault="00F91D8B" w:rsidP="006823FF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7012" w:type="dxa"/>
          </w:tcPr>
          <w:p w:rsidR="00FC428D" w:rsidRDefault="00E207BA" w:rsidP="008073D0">
            <w:pPr>
              <w:rPr>
                <w:lang w:val="ro-RO"/>
              </w:rPr>
            </w:pPr>
            <w:r>
              <w:rPr>
                <w:lang w:val="ro-RO"/>
              </w:rPr>
              <w:t>Instruire cu privire la c</w:t>
            </w:r>
            <w:r w:rsidR="00FC428D">
              <w:rPr>
                <w:lang w:val="ro-RO"/>
              </w:rPr>
              <w:t>olectarea separată a deșeurilor biodegradabile (de origine vegetală, alimentară, de  grajd) pentru formarea compostului</w:t>
            </w:r>
            <w:r>
              <w:rPr>
                <w:lang w:val="ro-RO"/>
              </w:rPr>
              <w:t xml:space="preserve">. Procurarea </w:t>
            </w:r>
            <w:r w:rsidR="008073D0">
              <w:rPr>
                <w:lang w:val="ro-RO"/>
              </w:rPr>
              <w:t>a 48 paleţi</w:t>
            </w:r>
            <w:r>
              <w:rPr>
                <w:lang w:val="ro-RO"/>
              </w:rPr>
              <w:t xml:space="preserve"> pentru construcţia </w:t>
            </w:r>
            <w:r w:rsidR="0001746B">
              <w:rPr>
                <w:lang w:val="ro-RO"/>
              </w:rPr>
              <w:t>locului de compostare.</w:t>
            </w:r>
            <w:r w:rsidR="00BF50B0">
              <w:rPr>
                <w:lang w:val="ro-RO"/>
              </w:rPr>
              <w:t xml:space="preserve"> Instruire cu privire la formarea corectă a compostului</w:t>
            </w:r>
            <w:r w:rsidR="00DF7B34">
              <w:rPr>
                <w:lang w:val="ro-RO"/>
              </w:rPr>
              <w:t xml:space="preserve"> în cadrul proiectului: </w:t>
            </w:r>
            <w:r w:rsidR="00DF7B34">
              <w:rPr>
                <w:rFonts w:cs="Times New Roman"/>
                <w:b/>
                <w:bCs/>
                <w:iCs/>
                <w:szCs w:val="28"/>
                <w:lang w:val="ro-RO"/>
              </w:rPr>
              <w:t>“Diminuarea poluării mediului prin gestionarea corectă a deșeurilor agricole şi menajere”.</w:t>
            </w:r>
            <w:r w:rsidR="00BF50B0">
              <w:rPr>
                <w:lang w:val="ro-RO"/>
              </w:rPr>
              <w:t>.</w:t>
            </w:r>
          </w:p>
        </w:tc>
        <w:tc>
          <w:tcPr>
            <w:tcW w:w="1701" w:type="dxa"/>
          </w:tcPr>
          <w:p w:rsidR="00FC428D" w:rsidRDefault="002515E7" w:rsidP="006823F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</w:t>
            </w:r>
            <w:r w:rsidR="00143398">
              <w:rPr>
                <w:lang w:val="ro-RO"/>
              </w:rPr>
              <w:t xml:space="preserve">   </w:t>
            </w:r>
            <w:r>
              <w:rPr>
                <w:lang w:val="ro-RO"/>
              </w:rPr>
              <w:t xml:space="preserve"> I,</w:t>
            </w:r>
            <w:r w:rsidR="00143398">
              <w:rPr>
                <w:lang w:val="ro-RO"/>
              </w:rPr>
              <w:t xml:space="preserve"> </w:t>
            </w:r>
            <w:r>
              <w:rPr>
                <w:lang w:val="ro-RO"/>
              </w:rPr>
              <w:t>II</w:t>
            </w:r>
          </w:p>
        </w:tc>
        <w:tc>
          <w:tcPr>
            <w:tcW w:w="1756" w:type="dxa"/>
          </w:tcPr>
          <w:p w:rsidR="00FC428D" w:rsidRDefault="00FC428D" w:rsidP="008073D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8073D0">
              <w:rPr>
                <w:lang w:val="ro-RO"/>
              </w:rPr>
              <w:t>12</w:t>
            </w:r>
            <w:r>
              <w:rPr>
                <w:lang w:val="ro-RO"/>
              </w:rPr>
              <w:t>0</w:t>
            </w:r>
          </w:p>
        </w:tc>
        <w:tc>
          <w:tcPr>
            <w:tcW w:w="2015" w:type="dxa"/>
          </w:tcPr>
          <w:p w:rsidR="00FC428D" w:rsidRDefault="008073D0" w:rsidP="001433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Donaţie </w:t>
            </w:r>
            <w:r w:rsidR="00FC428D">
              <w:rPr>
                <w:lang w:val="ro-RO"/>
              </w:rPr>
              <w:t>APA Teragronord</w:t>
            </w:r>
          </w:p>
        </w:tc>
        <w:tc>
          <w:tcPr>
            <w:tcW w:w="1773" w:type="dxa"/>
          </w:tcPr>
          <w:p w:rsidR="00FC428D" w:rsidRDefault="00DF7B34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Leşan Silvia</w:t>
            </w:r>
          </w:p>
        </w:tc>
      </w:tr>
      <w:tr w:rsidR="006823FF" w:rsidRPr="0001746B" w:rsidTr="00FC428D">
        <w:trPr>
          <w:gridAfter w:val="1"/>
          <w:wAfter w:w="8" w:type="dxa"/>
        </w:trPr>
        <w:tc>
          <w:tcPr>
            <w:tcW w:w="637" w:type="dxa"/>
          </w:tcPr>
          <w:p w:rsidR="006823FF" w:rsidRDefault="00F91D8B" w:rsidP="006823FF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7</w:t>
            </w:r>
          </w:p>
          <w:p w:rsidR="00F91D8B" w:rsidRDefault="00F91D8B" w:rsidP="006823FF">
            <w:pPr>
              <w:rPr>
                <w:lang w:val="ro-RO"/>
              </w:rPr>
            </w:pPr>
          </w:p>
        </w:tc>
        <w:tc>
          <w:tcPr>
            <w:tcW w:w="7012" w:type="dxa"/>
          </w:tcPr>
          <w:p w:rsidR="006823FF" w:rsidRDefault="00DD2985" w:rsidP="001F7BBE">
            <w:pPr>
              <w:rPr>
                <w:lang w:val="ro-RO"/>
              </w:rPr>
            </w:pPr>
            <w:r>
              <w:rPr>
                <w:lang w:val="ro-RO"/>
              </w:rPr>
              <w:t>Extinderea și</w:t>
            </w:r>
            <w:r w:rsidR="005357D7">
              <w:rPr>
                <w:lang w:val="ro-RO"/>
              </w:rPr>
              <w:t xml:space="preserve"> </w:t>
            </w:r>
            <w:r>
              <w:rPr>
                <w:lang w:val="ro-RO"/>
              </w:rPr>
              <w:t>deversificarea</w:t>
            </w:r>
            <w:r w:rsidR="006823FF">
              <w:rPr>
                <w:lang w:val="ro-RO"/>
              </w:rPr>
              <w:t xml:space="preserve"> serviciilor de gestionare pentru colectarea și transportarea deșeurilor municipale, inclusiv și celor separate</w:t>
            </w:r>
            <w:r w:rsidR="0001746B">
              <w:rPr>
                <w:lang w:val="ro-RO"/>
              </w:rPr>
              <w:t xml:space="preserve">. </w:t>
            </w:r>
            <w:r w:rsidR="001F7BBE">
              <w:rPr>
                <w:lang w:val="ro-RO"/>
              </w:rPr>
              <w:t>Recalcularea</w:t>
            </w:r>
            <w:r w:rsidR="0001746B">
              <w:rPr>
                <w:lang w:val="ro-RO"/>
              </w:rPr>
              <w:t xml:space="preserve"> plăţii pentru colectarea deşeurilor.</w:t>
            </w:r>
            <w:r w:rsidR="006823FF"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:rsidR="006823FF" w:rsidRDefault="005357D7" w:rsidP="006823F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Permanent</w:t>
            </w:r>
          </w:p>
        </w:tc>
        <w:tc>
          <w:tcPr>
            <w:tcW w:w="1756" w:type="dxa"/>
          </w:tcPr>
          <w:p w:rsidR="006823FF" w:rsidRDefault="005357D7" w:rsidP="005357D7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</w:t>
            </w:r>
            <w:r w:rsidR="00FC428D">
              <w:rPr>
                <w:lang w:val="ro-RO"/>
              </w:rPr>
              <w:t>0</w:t>
            </w:r>
          </w:p>
        </w:tc>
        <w:tc>
          <w:tcPr>
            <w:tcW w:w="2015" w:type="dxa"/>
          </w:tcPr>
          <w:p w:rsidR="006823FF" w:rsidRDefault="00FC428D" w:rsidP="001433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Bugetul local</w:t>
            </w:r>
          </w:p>
        </w:tc>
        <w:tc>
          <w:tcPr>
            <w:tcW w:w="1773" w:type="dxa"/>
          </w:tcPr>
          <w:p w:rsidR="006823FF" w:rsidRDefault="005357D7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Rotari Boris</w:t>
            </w:r>
          </w:p>
        </w:tc>
      </w:tr>
      <w:tr w:rsidR="006823FF" w:rsidTr="00FC428D">
        <w:trPr>
          <w:gridAfter w:val="1"/>
          <w:wAfter w:w="8" w:type="dxa"/>
          <w:trHeight w:val="446"/>
        </w:trPr>
        <w:tc>
          <w:tcPr>
            <w:tcW w:w="637" w:type="dxa"/>
            <w:tcBorders>
              <w:bottom w:val="single" w:sz="4" w:space="0" w:color="000000"/>
            </w:tcBorders>
          </w:tcPr>
          <w:p w:rsidR="006823FF" w:rsidRDefault="00F91D8B" w:rsidP="006823FF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7012" w:type="dxa"/>
            <w:tcBorders>
              <w:bottom w:val="single" w:sz="4" w:space="0" w:color="000000"/>
            </w:tcBorders>
          </w:tcPr>
          <w:p w:rsidR="006823FF" w:rsidRDefault="006823FF" w:rsidP="006823FF">
            <w:pPr>
              <w:rPr>
                <w:lang w:val="ro-RO"/>
              </w:rPr>
            </w:pPr>
            <w:r>
              <w:rPr>
                <w:lang w:val="ro-RO"/>
              </w:rPr>
              <w:t xml:space="preserve">Desfășurarea activităților de control și de aplicare a amenzilor pentru nerespectarea </w:t>
            </w:r>
            <w:r w:rsidRPr="00E207BA">
              <w:rPr>
                <w:lang w:val="ro-RO"/>
              </w:rPr>
              <w:t>normelor de protecție a mediului</w:t>
            </w:r>
            <w:r w:rsidR="003041A7">
              <w:rPr>
                <w:lang w:val="ro-RO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823FF" w:rsidRDefault="002515E7" w:rsidP="006823F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Lunar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 w:rsidR="006823FF" w:rsidRDefault="00B153FA" w:rsidP="006823F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 w:rsidR="006823FF" w:rsidRDefault="002515E7" w:rsidP="001433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Bugetul local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 w:rsidR="006823FF" w:rsidRDefault="003041A7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Comisia consiliului</w:t>
            </w:r>
          </w:p>
        </w:tc>
      </w:tr>
      <w:tr w:rsidR="00B153FA" w:rsidRPr="003041A7" w:rsidTr="00FC428D">
        <w:trPr>
          <w:gridAfter w:val="1"/>
          <w:wAfter w:w="8" w:type="dxa"/>
        </w:trPr>
        <w:tc>
          <w:tcPr>
            <w:tcW w:w="637" w:type="dxa"/>
          </w:tcPr>
          <w:p w:rsidR="00B153FA" w:rsidRDefault="00F91D8B" w:rsidP="00B153FA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7012" w:type="dxa"/>
          </w:tcPr>
          <w:p w:rsidR="00B153FA" w:rsidRDefault="00B153FA" w:rsidP="00B153FA">
            <w:pPr>
              <w:rPr>
                <w:lang w:val="ro-RO"/>
              </w:rPr>
            </w:pPr>
            <w:r>
              <w:rPr>
                <w:lang w:val="ro-RO"/>
              </w:rPr>
              <w:t>Organizarea campaniilor de informare a cetățenilor satului despre importanța serviciilor de salubrizare</w:t>
            </w:r>
            <w:r w:rsidR="003041A7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:rsidR="00B153FA" w:rsidRDefault="00B153FA" w:rsidP="00B153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</w:t>
            </w:r>
            <w:r w:rsidR="001F7BBE">
              <w:rPr>
                <w:lang w:val="ro-RO"/>
              </w:rPr>
              <w:t xml:space="preserve">   </w:t>
            </w:r>
            <w:r>
              <w:rPr>
                <w:lang w:val="ro-RO"/>
              </w:rPr>
              <w:t xml:space="preserve"> I,</w:t>
            </w:r>
            <w:r w:rsidR="001F7BBE">
              <w:rPr>
                <w:lang w:val="ro-RO"/>
              </w:rPr>
              <w:t xml:space="preserve"> </w:t>
            </w:r>
            <w:r>
              <w:rPr>
                <w:lang w:val="ro-RO"/>
              </w:rPr>
              <w:t>II</w:t>
            </w:r>
          </w:p>
        </w:tc>
        <w:tc>
          <w:tcPr>
            <w:tcW w:w="1756" w:type="dxa"/>
          </w:tcPr>
          <w:p w:rsidR="00B153FA" w:rsidRDefault="005357D7" w:rsidP="00B153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B153FA">
              <w:rPr>
                <w:lang w:val="ro-RO"/>
              </w:rPr>
              <w:t>0</w:t>
            </w:r>
          </w:p>
        </w:tc>
        <w:tc>
          <w:tcPr>
            <w:tcW w:w="2015" w:type="dxa"/>
          </w:tcPr>
          <w:p w:rsidR="00B153FA" w:rsidRPr="003041A7" w:rsidRDefault="00B153FA" w:rsidP="00143398">
            <w:pPr>
              <w:jc w:val="center"/>
              <w:rPr>
                <w:lang w:val="ro-RO"/>
              </w:rPr>
            </w:pPr>
            <w:r w:rsidRPr="00F448EC">
              <w:rPr>
                <w:lang w:val="ro-RO"/>
              </w:rPr>
              <w:t>Bugetul local</w:t>
            </w:r>
          </w:p>
        </w:tc>
        <w:tc>
          <w:tcPr>
            <w:tcW w:w="1773" w:type="dxa"/>
          </w:tcPr>
          <w:p w:rsidR="00B153FA" w:rsidRDefault="005357D7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Fornea Elena</w:t>
            </w:r>
          </w:p>
        </w:tc>
      </w:tr>
      <w:tr w:rsidR="00B153FA" w:rsidRPr="003E0131" w:rsidTr="00FC428D">
        <w:trPr>
          <w:gridAfter w:val="1"/>
          <w:wAfter w:w="8" w:type="dxa"/>
        </w:trPr>
        <w:tc>
          <w:tcPr>
            <w:tcW w:w="637" w:type="dxa"/>
          </w:tcPr>
          <w:p w:rsidR="00B153FA" w:rsidRDefault="00B153FA" w:rsidP="00B153FA">
            <w:pPr>
              <w:rPr>
                <w:lang w:val="ro-RO"/>
              </w:rPr>
            </w:pPr>
          </w:p>
        </w:tc>
        <w:tc>
          <w:tcPr>
            <w:tcW w:w="14257" w:type="dxa"/>
            <w:gridSpan w:val="5"/>
          </w:tcPr>
          <w:p w:rsidR="00F91D8B" w:rsidRDefault="00F91D8B" w:rsidP="001F7BBE">
            <w:pPr>
              <w:jc w:val="center"/>
              <w:rPr>
                <w:b/>
                <w:lang w:val="ro-RO"/>
              </w:rPr>
            </w:pPr>
          </w:p>
          <w:p w:rsidR="00B153FA" w:rsidRDefault="00B153FA" w:rsidP="001F7BBE">
            <w:pPr>
              <w:jc w:val="center"/>
              <w:rPr>
                <w:b/>
                <w:lang w:val="ro-RO"/>
              </w:rPr>
            </w:pPr>
            <w:r w:rsidRPr="00FC428D">
              <w:rPr>
                <w:b/>
                <w:lang w:val="ro-RO"/>
              </w:rPr>
              <w:t>Obiectivul 2</w:t>
            </w:r>
            <w:r w:rsidR="00E44283">
              <w:rPr>
                <w:b/>
                <w:lang w:val="ro-RO"/>
              </w:rPr>
              <w:t>: R</w:t>
            </w:r>
            <w:r w:rsidRPr="00FC428D">
              <w:rPr>
                <w:b/>
                <w:lang w:val="ro-RO"/>
              </w:rPr>
              <w:t>esponsabilizarea cetățenilor și agenților economici privind protecția mediului</w:t>
            </w:r>
          </w:p>
          <w:p w:rsidR="00F91D8B" w:rsidRPr="00FC428D" w:rsidRDefault="00F91D8B" w:rsidP="001F7BBE">
            <w:pPr>
              <w:jc w:val="center"/>
              <w:rPr>
                <w:b/>
                <w:lang w:val="ro-RO"/>
              </w:rPr>
            </w:pPr>
          </w:p>
        </w:tc>
      </w:tr>
      <w:tr w:rsidR="00B153FA" w:rsidTr="00FC428D">
        <w:trPr>
          <w:gridAfter w:val="1"/>
          <w:wAfter w:w="8" w:type="dxa"/>
        </w:trPr>
        <w:tc>
          <w:tcPr>
            <w:tcW w:w="637" w:type="dxa"/>
          </w:tcPr>
          <w:p w:rsidR="00B153FA" w:rsidRDefault="00F91D8B" w:rsidP="00F91D8B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7012" w:type="dxa"/>
          </w:tcPr>
          <w:p w:rsidR="00B153FA" w:rsidRDefault="00B153FA" w:rsidP="003041A7">
            <w:pPr>
              <w:rPr>
                <w:lang w:val="ro-RO"/>
              </w:rPr>
            </w:pPr>
            <w:r>
              <w:rPr>
                <w:lang w:val="ro-RO"/>
              </w:rPr>
              <w:t>Colaborarea cu ONG – urile raionale pentru remedierea mediului</w:t>
            </w:r>
            <w:r w:rsidR="003041A7">
              <w:rPr>
                <w:lang w:val="ro-RO"/>
              </w:rPr>
              <w:t>/Casa speranţelor / APA Teragronord</w:t>
            </w:r>
          </w:p>
        </w:tc>
        <w:tc>
          <w:tcPr>
            <w:tcW w:w="1701" w:type="dxa"/>
          </w:tcPr>
          <w:p w:rsidR="00B153FA" w:rsidRDefault="00B153FA" w:rsidP="00B153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 parcursul anului</w:t>
            </w:r>
          </w:p>
        </w:tc>
        <w:tc>
          <w:tcPr>
            <w:tcW w:w="1756" w:type="dxa"/>
          </w:tcPr>
          <w:p w:rsidR="00B153FA" w:rsidRDefault="00B153FA" w:rsidP="00B153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2015" w:type="dxa"/>
          </w:tcPr>
          <w:p w:rsidR="00B153FA" w:rsidRDefault="00B153FA" w:rsidP="00143398">
            <w:pPr>
              <w:jc w:val="center"/>
            </w:pPr>
            <w:r w:rsidRPr="00F448EC">
              <w:rPr>
                <w:lang w:val="ro-RO"/>
              </w:rPr>
              <w:t>Bugetul local</w:t>
            </w:r>
          </w:p>
        </w:tc>
        <w:tc>
          <w:tcPr>
            <w:tcW w:w="1773" w:type="dxa"/>
          </w:tcPr>
          <w:p w:rsidR="00B153FA" w:rsidRDefault="00F52C3B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Baran Alla</w:t>
            </w:r>
          </w:p>
        </w:tc>
      </w:tr>
      <w:tr w:rsidR="00B153FA" w:rsidTr="00B153FA">
        <w:trPr>
          <w:gridAfter w:val="1"/>
          <w:wAfter w:w="8" w:type="dxa"/>
          <w:trHeight w:val="403"/>
        </w:trPr>
        <w:tc>
          <w:tcPr>
            <w:tcW w:w="637" w:type="dxa"/>
            <w:vMerge w:val="restart"/>
          </w:tcPr>
          <w:p w:rsidR="00B153FA" w:rsidRDefault="00F91D8B" w:rsidP="00B153FA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7012" w:type="dxa"/>
            <w:vMerge w:val="restart"/>
          </w:tcPr>
          <w:p w:rsidR="00B153FA" w:rsidRDefault="00B153FA" w:rsidP="00B153FA">
            <w:pPr>
              <w:rPr>
                <w:lang w:val="ro-RO"/>
              </w:rPr>
            </w:pPr>
            <w:r>
              <w:rPr>
                <w:lang w:val="ro-RO"/>
              </w:rPr>
              <w:t>Organizarea campaniilor de informare și instruire continuă a cetățenilor privind importanța protecției mediului, prin adunări obștești a satului, la școală, la grădiniță și APL</w:t>
            </w:r>
          </w:p>
        </w:tc>
        <w:tc>
          <w:tcPr>
            <w:tcW w:w="1701" w:type="dxa"/>
            <w:vMerge w:val="restart"/>
          </w:tcPr>
          <w:p w:rsidR="00B153FA" w:rsidRDefault="00B153FA" w:rsidP="00B153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 parcursul anului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 w:rsidR="00B153FA" w:rsidRDefault="00B153FA" w:rsidP="00B153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 w:rsidR="00B153FA" w:rsidRDefault="00B153FA" w:rsidP="00143398">
            <w:pPr>
              <w:jc w:val="center"/>
            </w:pPr>
            <w:r w:rsidRPr="00F448EC">
              <w:rPr>
                <w:lang w:val="ro-RO"/>
              </w:rPr>
              <w:t>Bugetul local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 w:rsidR="00B153FA" w:rsidRDefault="00F52C3B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Ghirghilijiu Ala</w:t>
            </w:r>
          </w:p>
        </w:tc>
      </w:tr>
      <w:tr w:rsidR="00B153FA" w:rsidTr="00BF50B0">
        <w:trPr>
          <w:gridAfter w:val="1"/>
          <w:wAfter w:w="8" w:type="dxa"/>
          <w:trHeight w:val="543"/>
        </w:trPr>
        <w:tc>
          <w:tcPr>
            <w:tcW w:w="637" w:type="dxa"/>
            <w:vMerge/>
          </w:tcPr>
          <w:p w:rsidR="00B153FA" w:rsidRDefault="00B153FA" w:rsidP="00B153FA">
            <w:pPr>
              <w:rPr>
                <w:lang w:val="ro-RO"/>
              </w:rPr>
            </w:pPr>
          </w:p>
        </w:tc>
        <w:tc>
          <w:tcPr>
            <w:tcW w:w="7012" w:type="dxa"/>
            <w:vMerge/>
          </w:tcPr>
          <w:p w:rsidR="00B153FA" w:rsidRDefault="00B153FA" w:rsidP="00B153FA">
            <w:pPr>
              <w:rPr>
                <w:lang w:val="ro-RO"/>
              </w:rPr>
            </w:pPr>
          </w:p>
        </w:tc>
        <w:tc>
          <w:tcPr>
            <w:tcW w:w="1701" w:type="dxa"/>
            <w:vMerge/>
          </w:tcPr>
          <w:p w:rsidR="00B153FA" w:rsidRDefault="00B153FA" w:rsidP="00B153FA">
            <w:pPr>
              <w:jc w:val="center"/>
              <w:rPr>
                <w:lang w:val="ro-RO"/>
              </w:rPr>
            </w:pPr>
          </w:p>
        </w:tc>
        <w:tc>
          <w:tcPr>
            <w:tcW w:w="1756" w:type="dxa"/>
            <w:tcBorders>
              <w:top w:val="single" w:sz="4" w:space="0" w:color="000000"/>
            </w:tcBorders>
          </w:tcPr>
          <w:p w:rsidR="00B153FA" w:rsidRDefault="00143398" w:rsidP="00B153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2015" w:type="dxa"/>
            <w:tcBorders>
              <w:top w:val="single" w:sz="4" w:space="0" w:color="000000"/>
            </w:tcBorders>
          </w:tcPr>
          <w:p w:rsidR="00B153FA" w:rsidRDefault="00B153FA" w:rsidP="001433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APA Teragronord</w:t>
            </w:r>
          </w:p>
        </w:tc>
        <w:tc>
          <w:tcPr>
            <w:tcW w:w="1773" w:type="dxa"/>
            <w:tcBorders>
              <w:top w:val="single" w:sz="4" w:space="0" w:color="000000"/>
            </w:tcBorders>
          </w:tcPr>
          <w:p w:rsidR="00B153FA" w:rsidRDefault="00B153FA" w:rsidP="001F7BBE">
            <w:pPr>
              <w:jc w:val="center"/>
              <w:rPr>
                <w:lang w:val="ro-RO"/>
              </w:rPr>
            </w:pPr>
          </w:p>
        </w:tc>
      </w:tr>
      <w:tr w:rsidR="00B153FA" w:rsidTr="00FC428D">
        <w:trPr>
          <w:gridAfter w:val="1"/>
          <w:wAfter w:w="8" w:type="dxa"/>
        </w:trPr>
        <w:tc>
          <w:tcPr>
            <w:tcW w:w="637" w:type="dxa"/>
          </w:tcPr>
          <w:p w:rsidR="00B153FA" w:rsidRDefault="00F91D8B" w:rsidP="00B153FA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DF7B34">
              <w:rPr>
                <w:lang w:val="ro-RO"/>
              </w:rPr>
              <w:t>2</w:t>
            </w:r>
          </w:p>
        </w:tc>
        <w:tc>
          <w:tcPr>
            <w:tcW w:w="7012" w:type="dxa"/>
          </w:tcPr>
          <w:p w:rsidR="00B153FA" w:rsidRDefault="00B153FA" w:rsidP="00B153FA">
            <w:pPr>
              <w:rPr>
                <w:lang w:val="ro-RO"/>
              </w:rPr>
            </w:pPr>
            <w:r>
              <w:rPr>
                <w:lang w:val="ro-RO"/>
              </w:rPr>
              <w:t>Plasarea sistematică a informației despre importanța protecției mediului, pe panourile informative din localitate</w:t>
            </w:r>
          </w:p>
        </w:tc>
        <w:tc>
          <w:tcPr>
            <w:tcW w:w="1701" w:type="dxa"/>
          </w:tcPr>
          <w:p w:rsidR="00B153FA" w:rsidRDefault="00B153FA" w:rsidP="00B153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 parcursul anului</w:t>
            </w:r>
          </w:p>
        </w:tc>
        <w:tc>
          <w:tcPr>
            <w:tcW w:w="1756" w:type="dxa"/>
          </w:tcPr>
          <w:p w:rsidR="00B153FA" w:rsidRDefault="00B153FA" w:rsidP="00B153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2015" w:type="dxa"/>
          </w:tcPr>
          <w:p w:rsidR="00B153FA" w:rsidRDefault="00B153FA" w:rsidP="00143398">
            <w:pPr>
              <w:jc w:val="center"/>
            </w:pPr>
            <w:r w:rsidRPr="00F448EC">
              <w:rPr>
                <w:lang w:val="ro-RO"/>
              </w:rPr>
              <w:t>Bugetul local</w:t>
            </w:r>
          </w:p>
        </w:tc>
        <w:tc>
          <w:tcPr>
            <w:tcW w:w="1773" w:type="dxa"/>
          </w:tcPr>
          <w:p w:rsidR="00B153FA" w:rsidRDefault="00F52C3B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Rotari Boris</w:t>
            </w:r>
          </w:p>
        </w:tc>
      </w:tr>
      <w:tr w:rsidR="00B153FA" w:rsidTr="00FC428D">
        <w:trPr>
          <w:gridAfter w:val="1"/>
          <w:wAfter w:w="8" w:type="dxa"/>
        </w:trPr>
        <w:tc>
          <w:tcPr>
            <w:tcW w:w="637" w:type="dxa"/>
          </w:tcPr>
          <w:p w:rsidR="00B153FA" w:rsidRDefault="00F91D8B" w:rsidP="00B153FA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DF7B34">
              <w:rPr>
                <w:lang w:val="ro-RO"/>
              </w:rPr>
              <w:t>3</w:t>
            </w:r>
          </w:p>
        </w:tc>
        <w:tc>
          <w:tcPr>
            <w:tcW w:w="7012" w:type="dxa"/>
          </w:tcPr>
          <w:p w:rsidR="00B153FA" w:rsidRDefault="00B153FA" w:rsidP="00B153FA">
            <w:pPr>
              <w:rPr>
                <w:lang w:val="ro-RO"/>
              </w:rPr>
            </w:pPr>
            <w:r>
              <w:rPr>
                <w:lang w:val="ro-RO"/>
              </w:rPr>
              <w:t>Organizarea sistematică a ședințelor cu agenții economici și locuitorii satului</w:t>
            </w:r>
          </w:p>
        </w:tc>
        <w:tc>
          <w:tcPr>
            <w:tcW w:w="1701" w:type="dxa"/>
          </w:tcPr>
          <w:p w:rsidR="00B153FA" w:rsidRDefault="00B153FA" w:rsidP="00B153FA">
            <w:pPr>
              <w:rPr>
                <w:lang w:val="ro-RO"/>
              </w:rPr>
            </w:pPr>
            <w:r>
              <w:rPr>
                <w:lang w:val="ro-RO"/>
              </w:rPr>
              <w:t>Trimestrial</w:t>
            </w:r>
          </w:p>
        </w:tc>
        <w:tc>
          <w:tcPr>
            <w:tcW w:w="1756" w:type="dxa"/>
          </w:tcPr>
          <w:p w:rsidR="00B153FA" w:rsidRDefault="00B153FA" w:rsidP="00B153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2015" w:type="dxa"/>
          </w:tcPr>
          <w:p w:rsidR="00B153FA" w:rsidRDefault="00B153FA" w:rsidP="001433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Bugetul local</w:t>
            </w:r>
          </w:p>
        </w:tc>
        <w:tc>
          <w:tcPr>
            <w:tcW w:w="1773" w:type="dxa"/>
          </w:tcPr>
          <w:p w:rsidR="00B153FA" w:rsidRDefault="00F52C3B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Reu Vera</w:t>
            </w:r>
          </w:p>
        </w:tc>
      </w:tr>
      <w:tr w:rsidR="00E44283" w:rsidTr="00FC428D">
        <w:trPr>
          <w:gridAfter w:val="1"/>
          <w:wAfter w:w="8" w:type="dxa"/>
        </w:trPr>
        <w:tc>
          <w:tcPr>
            <w:tcW w:w="637" w:type="dxa"/>
          </w:tcPr>
          <w:p w:rsidR="00E44283" w:rsidRDefault="00F91D8B" w:rsidP="00E44283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DF7B34">
              <w:rPr>
                <w:lang w:val="ro-RO"/>
              </w:rPr>
              <w:t>4</w:t>
            </w:r>
          </w:p>
        </w:tc>
        <w:tc>
          <w:tcPr>
            <w:tcW w:w="7012" w:type="dxa"/>
          </w:tcPr>
          <w:p w:rsidR="00E44283" w:rsidRDefault="00E44283" w:rsidP="00E44283">
            <w:pPr>
              <w:rPr>
                <w:lang w:val="ro-RO"/>
              </w:rPr>
            </w:pPr>
            <w:r>
              <w:rPr>
                <w:lang w:val="ro-RO"/>
              </w:rPr>
              <w:t>Organizarea zilelor de salubrizare, pe anotimpuri, pe fiecare mahala aparte</w:t>
            </w:r>
          </w:p>
        </w:tc>
        <w:tc>
          <w:tcPr>
            <w:tcW w:w="1701" w:type="dxa"/>
          </w:tcPr>
          <w:p w:rsidR="00E44283" w:rsidRDefault="00E44283" w:rsidP="00E44283">
            <w:pPr>
              <w:rPr>
                <w:lang w:val="ro-RO"/>
              </w:rPr>
            </w:pPr>
            <w:r>
              <w:rPr>
                <w:lang w:val="ro-RO"/>
              </w:rPr>
              <w:t>Trimestrial</w:t>
            </w:r>
          </w:p>
        </w:tc>
        <w:tc>
          <w:tcPr>
            <w:tcW w:w="1756" w:type="dxa"/>
          </w:tcPr>
          <w:p w:rsidR="00E44283" w:rsidRDefault="00E44283" w:rsidP="00E442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2015" w:type="dxa"/>
          </w:tcPr>
          <w:p w:rsidR="00E44283" w:rsidRDefault="00E44283" w:rsidP="001433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Bugetul local</w:t>
            </w:r>
          </w:p>
        </w:tc>
        <w:tc>
          <w:tcPr>
            <w:tcW w:w="1773" w:type="dxa"/>
          </w:tcPr>
          <w:p w:rsidR="00E44283" w:rsidRDefault="00F52C3B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Reu Vera</w:t>
            </w:r>
          </w:p>
        </w:tc>
      </w:tr>
      <w:tr w:rsidR="00E44283" w:rsidTr="00FC428D">
        <w:trPr>
          <w:gridAfter w:val="1"/>
          <w:wAfter w:w="8" w:type="dxa"/>
        </w:trPr>
        <w:tc>
          <w:tcPr>
            <w:tcW w:w="637" w:type="dxa"/>
          </w:tcPr>
          <w:p w:rsidR="00E44283" w:rsidRDefault="00F91D8B" w:rsidP="00E44283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DF7B34">
              <w:rPr>
                <w:lang w:val="ro-RO"/>
              </w:rPr>
              <w:t>5</w:t>
            </w:r>
          </w:p>
        </w:tc>
        <w:tc>
          <w:tcPr>
            <w:tcW w:w="7012" w:type="dxa"/>
          </w:tcPr>
          <w:p w:rsidR="00E44283" w:rsidRDefault="00F52C3B" w:rsidP="00E44283">
            <w:pPr>
              <w:rPr>
                <w:lang w:val="ro-RO"/>
              </w:rPr>
            </w:pPr>
            <w:r>
              <w:rPr>
                <w:lang w:val="ro-RO"/>
              </w:rPr>
              <w:t xml:space="preserve">Implicarea </w:t>
            </w:r>
            <w:r w:rsidR="00E44283">
              <w:rPr>
                <w:lang w:val="ro-RO"/>
              </w:rPr>
              <w:t xml:space="preserve"> instituțiilor publice, ONG – lor, colaborarea cu organizațiile de specialitate pentru soluționarea problemelor </w:t>
            </w:r>
            <w:r w:rsidR="00BF50B0">
              <w:rPr>
                <w:lang w:val="ro-RO"/>
              </w:rPr>
              <w:t xml:space="preserve">mediului </w:t>
            </w:r>
            <w:r w:rsidR="00E44283">
              <w:rPr>
                <w:lang w:val="ro-RO"/>
              </w:rPr>
              <w:t>din sat</w:t>
            </w:r>
          </w:p>
        </w:tc>
        <w:tc>
          <w:tcPr>
            <w:tcW w:w="1701" w:type="dxa"/>
          </w:tcPr>
          <w:p w:rsidR="00E44283" w:rsidRDefault="00E44283" w:rsidP="00E442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 parcursul anului</w:t>
            </w:r>
          </w:p>
        </w:tc>
        <w:tc>
          <w:tcPr>
            <w:tcW w:w="1756" w:type="dxa"/>
          </w:tcPr>
          <w:p w:rsidR="00E44283" w:rsidRDefault="00E44283" w:rsidP="00E442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2015" w:type="dxa"/>
          </w:tcPr>
          <w:p w:rsidR="00E44283" w:rsidRDefault="00E44283" w:rsidP="00143398">
            <w:pPr>
              <w:jc w:val="center"/>
            </w:pPr>
            <w:r w:rsidRPr="00F448EC">
              <w:rPr>
                <w:lang w:val="ro-RO"/>
              </w:rPr>
              <w:t>Bugetul local</w:t>
            </w:r>
          </w:p>
        </w:tc>
        <w:tc>
          <w:tcPr>
            <w:tcW w:w="1773" w:type="dxa"/>
          </w:tcPr>
          <w:p w:rsidR="00E44283" w:rsidRDefault="00F52C3B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Baran Ala</w:t>
            </w:r>
          </w:p>
        </w:tc>
      </w:tr>
      <w:tr w:rsidR="00E44283" w:rsidTr="00FC428D">
        <w:trPr>
          <w:gridAfter w:val="1"/>
          <w:wAfter w:w="8" w:type="dxa"/>
        </w:trPr>
        <w:tc>
          <w:tcPr>
            <w:tcW w:w="637" w:type="dxa"/>
          </w:tcPr>
          <w:p w:rsidR="00E44283" w:rsidRDefault="00F91D8B" w:rsidP="00E44283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DF7B34">
              <w:rPr>
                <w:lang w:val="ro-RO"/>
              </w:rPr>
              <w:t>6</w:t>
            </w:r>
          </w:p>
        </w:tc>
        <w:tc>
          <w:tcPr>
            <w:tcW w:w="7012" w:type="dxa"/>
          </w:tcPr>
          <w:p w:rsidR="00E44283" w:rsidRDefault="00E44283" w:rsidP="00E44283">
            <w:pPr>
              <w:rPr>
                <w:lang w:val="ro-RO"/>
              </w:rPr>
            </w:pPr>
            <w:r>
              <w:rPr>
                <w:lang w:val="ro-RO"/>
              </w:rPr>
              <w:t>Crearea echipei de voluntari pentru activități ecologice și salubrizare</w:t>
            </w:r>
          </w:p>
        </w:tc>
        <w:tc>
          <w:tcPr>
            <w:tcW w:w="1701" w:type="dxa"/>
          </w:tcPr>
          <w:p w:rsidR="00E44283" w:rsidRDefault="00E44283" w:rsidP="00E442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III, IV</w:t>
            </w:r>
          </w:p>
        </w:tc>
        <w:tc>
          <w:tcPr>
            <w:tcW w:w="1756" w:type="dxa"/>
          </w:tcPr>
          <w:p w:rsidR="00E44283" w:rsidRDefault="00E44283" w:rsidP="00E442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2015" w:type="dxa"/>
          </w:tcPr>
          <w:p w:rsidR="00E44283" w:rsidRDefault="00E44283" w:rsidP="00143398">
            <w:pPr>
              <w:jc w:val="center"/>
            </w:pPr>
            <w:r w:rsidRPr="00F448EC">
              <w:rPr>
                <w:lang w:val="ro-RO"/>
              </w:rPr>
              <w:t>Bugetul local</w:t>
            </w:r>
          </w:p>
        </w:tc>
        <w:tc>
          <w:tcPr>
            <w:tcW w:w="1773" w:type="dxa"/>
          </w:tcPr>
          <w:p w:rsidR="00E44283" w:rsidRDefault="00F52C3B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Fornea Elena</w:t>
            </w:r>
          </w:p>
        </w:tc>
      </w:tr>
      <w:tr w:rsidR="00E44283" w:rsidTr="00FC428D">
        <w:trPr>
          <w:gridAfter w:val="1"/>
          <w:wAfter w:w="8" w:type="dxa"/>
        </w:trPr>
        <w:tc>
          <w:tcPr>
            <w:tcW w:w="637" w:type="dxa"/>
          </w:tcPr>
          <w:p w:rsidR="00E44283" w:rsidRDefault="00F91D8B" w:rsidP="00E44283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DF7B34">
              <w:rPr>
                <w:lang w:val="ro-RO"/>
              </w:rPr>
              <w:t>7</w:t>
            </w:r>
          </w:p>
        </w:tc>
        <w:tc>
          <w:tcPr>
            <w:tcW w:w="7012" w:type="dxa"/>
          </w:tcPr>
          <w:p w:rsidR="00E44283" w:rsidRDefault="00E44283" w:rsidP="00E44283">
            <w:pPr>
              <w:rPr>
                <w:lang w:val="ro-RO"/>
              </w:rPr>
            </w:pPr>
            <w:r>
              <w:rPr>
                <w:lang w:val="ro-RO"/>
              </w:rPr>
              <w:t>Organizarea flash-mob-urilor pentru protecția naturii și mediului</w:t>
            </w:r>
          </w:p>
        </w:tc>
        <w:tc>
          <w:tcPr>
            <w:tcW w:w="1701" w:type="dxa"/>
          </w:tcPr>
          <w:p w:rsidR="00E44283" w:rsidRDefault="00E44283" w:rsidP="00E442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II, IV</w:t>
            </w:r>
          </w:p>
        </w:tc>
        <w:tc>
          <w:tcPr>
            <w:tcW w:w="1756" w:type="dxa"/>
          </w:tcPr>
          <w:p w:rsidR="00E44283" w:rsidRDefault="00F52C3B" w:rsidP="00F52C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E44283">
              <w:rPr>
                <w:lang w:val="ro-RO"/>
              </w:rPr>
              <w:t>0</w:t>
            </w:r>
          </w:p>
        </w:tc>
        <w:tc>
          <w:tcPr>
            <w:tcW w:w="2015" w:type="dxa"/>
          </w:tcPr>
          <w:p w:rsidR="00E44283" w:rsidRDefault="00E44283" w:rsidP="00143398">
            <w:pPr>
              <w:jc w:val="center"/>
            </w:pPr>
            <w:r w:rsidRPr="00F448EC">
              <w:rPr>
                <w:lang w:val="ro-RO"/>
              </w:rPr>
              <w:t>Bugetul local</w:t>
            </w:r>
          </w:p>
        </w:tc>
        <w:tc>
          <w:tcPr>
            <w:tcW w:w="1773" w:type="dxa"/>
          </w:tcPr>
          <w:p w:rsidR="00E44283" w:rsidRDefault="00F52C3B" w:rsidP="001F7BB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Fornea Elena</w:t>
            </w:r>
          </w:p>
        </w:tc>
      </w:tr>
    </w:tbl>
    <w:p w:rsidR="000C645C" w:rsidRPr="000C645C" w:rsidRDefault="000C645C" w:rsidP="003E0131">
      <w:pPr>
        <w:spacing w:after="0"/>
        <w:ind w:firstLine="709"/>
        <w:rPr>
          <w:lang w:val="ro-RO"/>
        </w:rPr>
      </w:pPr>
    </w:p>
    <w:sectPr w:rsidR="000C645C" w:rsidRPr="000C645C" w:rsidSect="003E0131">
      <w:pgSz w:w="16838" w:h="11906" w:orient="landscape" w:code="9"/>
      <w:pgMar w:top="426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45C"/>
    <w:rsid w:val="0001746B"/>
    <w:rsid w:val="000C645C"/>
    <w:rsid w:val="00143398"/>
    <w:rsid w:val="00192440"/>
    <w:rsid w:val="001A32CD"/>
    <w:rsid w:val="001F7BBE"/>
    <w:rsid w:val="002515E7"/>
    <w:rsid w:val="002B3B51"/>
    <w:rsid w:val="002E5821"/>
    <w:rsid w:val="003041A7"/>
    <w:rsid w:val="003734A5"/>
    <w:rsid w:val="003C2010"/>
    <w:rsid w:val="003D6862"/>
    <w:rsid w:val="003E0131"/>
    <w:rsid w:val="003F619A"/>
    <w:rsid w:val="004114AF"/>
    <w:rsid w:val="004A0229"/>
    <w:rsid w:val="005357D7"/>
    <w:rsid w:val="00637246"/>
    <w:rsid w:val="00681253"/>
    <w:rsid w:val="006823FF"/>
    <w:rsid w:val="006C0B77"/>
    <w:rsid w:val="00707991"/>
    <w:rsid w:val="00715121"/>
    <w:rsid w:val="00726F3A"/>
    <w:rsid w:val="007C67CD"/>
    <w:rsid w:val="008073D0"/>
    <w:rsid w:val="008242FF"/>
    <w:rsid w:val="00870751"/>
    <w:rsid w:val="00904072"/>
    <w:rsid w:val="00922C48"/>
    <w:rsid w:val="009D47AD"/>
    <w:rsid w:val="00B009AB"/>
    <w:rsid w:val="00B153FA"/>
    <w:rsid w:val="00B54CF4"/>
    <w:rsid w:val="00B911AC"/>
    <w:rsid w:val="00B915B7"/>
    <w:rsid w:val="00BF50B0"/>
    <w:rsid w:val="00D936BF"/>
    <w:rsid w:val="00DD2985"/>
    <w:rsid w:val="00DF7B34"/>
    <w:rsid w:val="00E207BA"/>
    <w:rsid w:val="00E44283"/>
    <w:rsid w:val="00E7680B"/>
    <w:rsid w:val="00EA59DF"/>
    <w:rsid w:val="00EC0B2D"/>
    <w:rsid w:val="00EC6473"/>
    <w:rsid w:val="00EE4070"/>
    <w:rsid w:val="00F12C76"/>
    <w:rsid w:val="00F52C3B"/>
    <w:rsid w:val="00F83B61"/>
    <w:rsid w:val="00F91D8B"/>
    <w:rsid w:val="00F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ECBA"/>
  <w15:docId w15:val="{10293A3E-ADCC-4916-BC4C-E06DFDF1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F31AC-1984-4716-B326-E1EE8DC3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25</cp:revision>
  <dcterms:created xsi:type="dcterms:W3CDTF">2021-03-19T07:55:00Z</dcterms:created>
  <dcterms:modified xsi:type="dcterms:W3CDTF">2021-09-01T11:39:00Z</dcterms:modified>
</cp:coreProperties>
</file>